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16" w:rsidRDefault="00537C30">
      <w:pPr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SCHEDA DI PROPOSTA TIROCINIO</w:t>
      </w:r>
    </w:p>
    <w:p w:rsidR="00333016" w:rsidRDefault="00333016">
      <w:pPr>
        <w:contextualSpacing/>
        <w:rPr>
          <w:rFonts w:ascii="Tahoma" w:hAnsi="Tahoma" w:cs="Tahoma"/>
          <w:sz w:val="20"/>
          <w:szCs w:val="20"/>
        </w:rPr>
      </w:pP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Denominazione Azienda </w:t>
      </w:r>
      <w:r>
        <w:rPr>
          <w:rFonts w:ascii="Tahoma" w:hAnsi="Tahoma" w:cs="Tahoma"/>
          <w:sz w:val="20"/>
          <w:szCs w:val="20"/>
        </w:rPr>
        <w:t>(Ragione sociale): Reggiana Educatori società cooperativa sociale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>Indirizzo Sede legale</w:t>
      </w:r>
      <w:r>
        <w:rPr>
          <w:rFonts w:ascii="Tahoma" w:hAnsi="Tahoma" w:cs="Tahoma"/>
          <w:sz w:val="20"/>
          <w:szCs w:val="20"/>
        </w:rPr>
        <w:t>: Via Gandhi n. 22 Cap 42123– Città Reggio Emilia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Numero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0522-282701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Settore: </w:t>
      </w:r>
      <w:r>
        <w:rPr>
          <w:rFonts w:ascii="Tahoma" w:hAnsi="Tahoma" w:cs="Tahoma"/>
          <w:sz w:val="20"/>
          <w:szCs w:val="20"/>
        </w:rPr>
        <w:t>Educativo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C.F. e P.IVA: </w:t>
      </w:r>
      <w:r>
        <w:rPr>
          <w:rFonts w:ascii="Tahoma" w:hAnsi="Tahoma" w:cs="Tahoma"/>
          <w:sz w:val="20"/>
          <w:szCs w:val="20"/>
        </w:rPr>
        <w:t>01830930358</w:t>
      </w:r>
    </w:p>
    <w:p w:rsidR="00333016" w:rsidRDefault="00333016">
      <w:pPr>
        <w:ind w:firstLine="426"/>
        <w:contextualSpacing/>
        <w:rPr>
          <w:rFonts w:ascii="Tahoma" w:hAnsi="Tahoma" w:cs="Tahoma"/>
          <w:sz w:val="20"/>
          <w:szCs w:val="20"/>
        </w:rPr>
      </w:pP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>Referente aziendale per la selezione:</w:t>
      </w:r>
      <w:r>
        <w:rPr>
          <w:rFonts w:ascii="Tahoma" w:hAnsi="Tahoma" w:cs="Tahoma"/>
          <w:sz w:val="20"/>
          <w:szCs w:val="20"/>
        </w:rPr>
        <w:t xml:space="preserve"> </w:t>
      </w:r>
      <w:r w:rsidR="00AA27FC">
        <w:rPr>
          <w:rFonts w:ascii="Tahoma" w:hAnsi="Tahoma" w:cs="Tahoma"/>
          <w:sz w:val="20"/>
          <w:szCs w:val="20"/>
        </w:rPr>
        <w:t>Simone Oliva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Posizione ricoperta: </w:t>
      </w:r>
      <w:r w:rsidR="00AA27FC">
        <w:rPr>
          <w:rFonts w:ascii="Tahoma" w:hAnsi="Tahoma" w:cs="Tahoma"/>
          <w:sz w:val="20"/>
          <w:szCs w:val="20"/>
        </w:rPr>
        <w:t>coordinatore servizio “</w:t>
      </w:r>
      <w:r w:rsidR="00CB38FD">
        <w:rPr>
          <w:rFonts w:ascii="Tahoma" w:hAnsi="Tahoma" w:cs="Tahoma"/>
          <w:sz w:val="20"/>
          <w:szCs w:val="20"/>
        </w:rPr>
        <w:t xml:space="preserve">Progetto </w:t>
      </w:r>
      <w:r w:rsidR="00AA27FC">
        <w:rPr>
          <w:rFonts w:ascii="Tahoma" w:hAnsi="Tahoma" w:cs="Tahoma"/>
          <w:sz w:val="20"/>
          <w:szCs w:val="20"/>
        </w:rPr>
        <w:t>Cortile” di San Bernardino, Novellara</w:t>
      </w:r>
      <w:r w:rsidR="00CB38FD">
        <w:rPr>
          <w:rFonts w:ascii="Tahoma" w:hAnsi="Tahoma" w:cs="Tahoma"/>
          <w:sz w:val="20"/>
          <w:szCs w:val="20"/>
        </w:rPr>
        <w:t xml:space="preserve"> (RE)</w:t>
      </w: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 xml:space="preserve">Telefono    </w:t>
      </w:r>
      <w:r w:rsidR="00AA27FC">
        <w:rPr>
          <w:rFonts w:ascii="Tahoma" w:hAnsi="Tahoma" w:cs="Tahoma"/>
          <w:sz w:val="20"/>
          <w:szCs w:val="20"/>
        </w:rPr>
        <w:t xml:space="preserve">328.9052099 </w:t>
      </w:r>
      <w:r>
        <w:rPr>
          <w:rFonts w:ascii="Tahoma" w:hAnsi="Tahoma" w:cs="Tahoma"/>
          <w:b/>
          <w:sz w:val="20"/>
          <w:szCs w:val="20"/>
        </w:rPr>
        <w:t xml:space="preserve">             E-mail: </w:t>
      </w:r>
      <w:r w:rsidR="00AA27FC">
        <w:rPr>
          <w:rFonts w:ascii="Tahoma" w:hAnsi="Tahoma" w:cs="Tahoma"/>
          <w:sz w:val="20"/>
          <w:szCs w:val="20"/>
        </w:rPr>
        <w:t>simoneoliva0522@gmail.com</w:t>
      </w:r>
    </w:p>
    <w:p w:rsidR="00333016" w:rsidRDefault="00333016">
      <w:pPr>
        <w:ind w:firstLine="426"/>
        <w:contextualSpacing/>
        <w:rPr>
          <w:rFonts w:ascii="Tahoma" w:hAnsi="Tahoma" w:cs="Tahoma"/>
          <w:b/>
          <w:sz w:val="20"/>
          <w:szCs w:val="20"/>
        </w:rPr>
      </w:pP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>Sito web aziendale</w:t>
      </w:r>
      <w:r>
        <w:rPr>
          <w:rFonts w:ascii="Tahoma" w:hAnsi="Tahoma" w:cs="Tahoma"/>
          <w:sz w:val="20"/>
          <w:szCs w:val="20"/>
        </w:rPr>
        <w:t>: www.reggianaeducatori.it</w:t>
      </w:r>
    </w:p>
    <w:p w:rsidR="00333016" w:rsidRDefault="00333016">
      <w:pPr>
        <w:ind w:firstLine="426"/>
        <w:contextualSpacing/>
        <w:rPr>
          <w:rFonts w:ascii="Tahoma" w:hAnsi="Tahoma" w:cs="Tahoma"/>
          <w:b/>
          <w:bCs/>
          <w:sz w:val="20"/>
          <w:szCs w:val="20"/>
        </w:rPr>
      </w:pPr>
    </w:p>
    <w:p w:rsidR="00333016" w:rsidRDefault="00537C30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Dati del tirocinio:</w:t>
      </w:r>
    </w:p>
    <w:p w:rsidR="00333016" w:rsidRDefault="00333016">
      <w:pPr>
        <w:ind w:firstLine="426"/>
        <w:contextualSpacing/>
        <w:rPr>
          <w:rFonts w:ascii="Tahoma" w:hAnsi="Tahoma" w:cs="Tahoma"/>
          <w:sz w:val="20"/>
          <w:szCs w:val="20"/>
        </w:rPr>
      </w:pPr>
    </w:p>
    <w:p w:rsidR="00333016" w:rsidRDefault="00537C30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>Sede/i del tirocinio (se diversa dalla se</w:t>
      </w:r>
      <w:r w:rsidR="00BE376D">
        <w:rPr>
          <w:rFonts w:ascii="Tahoma" w:hAnsi="Tahoma" w:cs="Tahoma"/>
          <w:sz w:val="20"/>
          <w:szCs w:val="20"/>
        </w:rPr>
        <w:t>de legale): Comune di Novellara e</w:t>
      </w:r>
      <w:r w:rsidR="00AA27FC">
        <w:rPr>
          <w:rFonts w:ascii="Tahoma" w:hAnsi="Tahoma" w:cs="Tahoma"/>
          <w:sz w:val="20"/>
          <w:szCs w:val="20"/>
        </w:rPr>
        <w:t xml:space="preserve"> frazione di San Bernardino</w:t>
      </w:r>
    </w:p>
    <w:p w:rsidR="00333016" w:rsidRDefault="00AA27FC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 xml:space="preserve">Luogo di svolgimento stage: </w:t>
      </w:r>
      <w:r w:rsidR="00BE376D">
        <w:rPr>
          <w:rFonts w:ascii="Tahoma" w:hAnsi="Tahoma" w:cs="Tahoma"/>
          <w:sz w:val="20"/>
          <w:szCs w:val="20"/>
        </w:rPr>
        <w:t xml:space="preserve">Novellara via de Nicola 28 e </w:t>
      </w:r>
      <w:r>
        <w:rPr>
          <w:rFonts w:ascii="Tahoma" w:hAnsi="Tahoma" w:cs="Tahoma"/>
          <w:sz w:val="20"/>
          <w:szCs w:val="20"/>
        </w:rPr>
        <w:t xml:space="preserve">San Bernardino, </w:t>
      </w:r>
      <w:r w:rsidR="00CB38FD">
        <w:rPr>
          <w:rFonts w:ascii="Tahoma" w:hAnsi="Tahoma" w:cs="Tahoma"/>
          <w:sz w:val="20"/>
          <w:szCs w:val="20"/>
        </w:rPr>
        <w:t>via Strada San Bernardino</w:t>
      </w:r>
      <w:r w:rsidR="00122DD2">
        <w:rPr>
          <w:rFonts w:ascii="Tahoma" w:hAnsi="Tahoma" w:cs="Tahoma"/>
          <w:sz w:val="20"/>
          <w:szCs w:val="20"/>
        </w:rPr>
        <w:t>,140</w:t>
      </w:r>
      <w:r w:rsidR="00CB38FD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B38FD">
        <w:rPr>
          <w:rFonts w:ascii="Tahoma" w:hAnsi="Tahoma" w:cs="Tahoma"/>
          <w:sz w:val="20"/>
          <w:szCs w:val="20"/>
        </w:rPr>
        <w:t>Sp</w:t>
      </w:r>
      <w:proofErr w:type="spellEnd"/>
      <w:r w:rsidR="00CB38FD">
        <w:rPr>
          <w:rFonts w:ascii="Tahoma" w:hAnsi="Tahoma" w:cs="Tahoma"/>
          <w:sz w:val="20"/>
          <w:szCs w:val="20"/>
        </w:rPr>
        <w:t xml:space="preserve"> 81)</w:t>
      </w:r>
    </w:p>
    <w:p w:rsidR="00AA27FC" w:rsidRPr="00AA27FC" w:rsidRDefault="00537C30" w:rsidP="00AA27FC">
      <w:pPr>
        <w:numPr>
          <w:ilvl w:val="0"/>
          <w:numId w:val="1"/>
        </w:numPr>
        <w:contextualSpacing/>
      </w:pPr>
      <w:r w:rsidRPr="00AA27FC">
        <w:rPr>
          <w:rFonts w:ascii="Tahoma" w:hAnsi="Tahoma" w:cs="Tahoma"/>
          <w:sz w:val="20"/>
          <w:szCs w:val="20"/>
        </w:rPr>
        <w:t xml:space="preserve">Tempi di accesso ai locali aziendali (giorni e orario di apertura aziendali):  </w:t>
      </w:r>
      <w:r w:rsidR="00BE376D">
        <w:rPr>
          <w:rFonts w:ascii="Tahoma" w:hAnsi="Tahoma" w:cs="Tahoma"/>
          <w:sz w:val="20"/>
          <w:szCs w:val="20"/>
        </w:rPr>
        <w:t>Tutti i pomeriggi dalle 14.30 alle 17.30 e una mattina.</w:t>
      </w:r>
      <w:r w:rsidR="00AA27FC">
        <w:rPr>
          <w:rFonts w:ascii="Tahoma" w:hAnsi="Tahoma" w:cs="Tahoma"/>
          <w:sz w:val="20"/>
          <w:szCs w:val="20"/>
        </w:rPr>
        <w:t xml:space="preserve"> Eventuali altri momenti da concordare con tirocinante. </w:t>
      </w:r>
    </w:p>
    <w:p w:rsidR="00333016" w:rsidRDefault="00BE376D" w:rsidP="00AA27FC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>Periodo stage : da dicembre a giugno</w:t>
      </w:r>
    </w:p>
    <w:p w:rsidR="00333016" w:rsidRDefault="00537C30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>Eventuali trasferte: da concordare</w:t>
      </w:r>
    </w:p>
    <w:p w:rsidR="00333016" w:rsidRDefault="00537C30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 xml:space="preserve">Per </w:t>
      </w:r>
      <w:r w:rsidR="00BE376D">
        <w:rPr>
          <w:rFonts w:ascii="Tahoma" w:hAnsi="Tahoma" w:cs="Tahoma"/>
          <w:sz w:val="20"/>
          <w:szCs w:val="20"/>
        </w:rPr>
        <w:t>un totale settimanale di ore: 18</w:t>
      </w:r>
    </w:p>
    <w:p w:rsidR="00333016" w:rsidRDefault="00537C30">
      <w:pPr>
        <w:numPr>
          <w:ilvl w:val="0"/>
          <w:numId w:val="1"/>
        </w:numPr>
        <w:contextualSpacing/>
      </w:pPr>
      <w:r>
        <w:rPr>
          <w:rFonts w:ascii="Tahoma" w:hAnsi="Tahoma" w:cs="Tahoma"/>
          <w:sz w:val="20"/>
          <w:szCs w:val="20"/>
        </w:rPr>
        <w:t>Eventuali facilitazioni previste (rimborso spese, buoni pasto): non previste</w:t>
      </w:r>
    </w:p>
    <w:p w:rsidR="00333016" w:rsidRDefault="00333016">
      <w:pPr>
        <w:contextualSpacing/>
        <w:rPr>
          <w:rFonts w:ascii="Tahoma" w:hAnsi="Tahoma" w:cs="Tahoma"/>
          <w:sz w:val="20"/>
          <w:szCs w:val="20"/>
        </w:rPr>
      </w:pPr>
    </w:p>
    <w:p w:rsidR="00333016" w:rsidRDefault="00537C30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Breve presentazione dell’azienda</w:t>
      </w:r>
      <w:r>
        <w:rPr>
          <w:rFonts w:ascii="Tahoma" w:hAnsi="Tahoma" w:cs="Tahoma"/>
          <w:sz w:val="20"/>
          <w:szCs w:val="20"/>
        </w:rPr>
        <w:t xml:space="preserve"> (settore in cui opera e principali attività svolte):</w:t>
      </w:r>
    </w:p>
    <w:p w:rsidR="00333016" w:rsidRDefault="00537C30">
      <w:pPr>
        <w:contextualSpacing/>
      </w:pPr>
      <w:r>
        <w:rPr>
          <w:rFonts w:ascii="Tahoma" w:hAnsi="Tahoma" w:cs="Tahoma"/>
          <w:sz w:val="20"/>
          <w:szCs w:val="20"/>
        </w:rPr>
        <w:t>La Cooperativa Sociale Reggiana Educatori ha esperienza ormai ventennale in campo educativo, formativo e culturale. Gestisce in autonomia e in convenzione con il Comune di Reggio Emilia progetti educativi e sociali tra cui GET (Gruppi Educativi Territoriali), SEI (Spazi Educativi), percorsi di sostegno a bambini e ragazzi disabili nelle scuole, progetti di partecipazione civile (Consigli Comunali dei Ragazzi, Giovani Protagonisti,  Laboratori di cittadinanza e legalità)</w:t>
      </w:r>
    </w:p>
    <w:p w:rsidR="00333016" w:rsidRDefault="00333016">
      <w:pPr>
        <w:contextualSpacing/>
        <w:rPr>
          <w:rFonts w:ascii="Tahoma" w:hAnsi="Tahoma" w:cs="Tahoma"/>
          <w:sz w:val="20"/>
          <w:szCs w:val="20"/>
        </w:rPr>
      </w:pPr>
    </w:p>
    <w:p w:rsidR="00333016" w:rsidRDefault="00537C30">
      <w:pPr>
        <w:contextualSpacing/>
      </w:pPr>
      <w:r>
        <w:rPr>
          <w:rFonts w:ascii="Tahoma" w:hAnsi="Tahoma" w:cs="Tahoma"/>
          <w:b/>
          <w:sz w:val="20"/>
          <w:szCs w:val="20"/>
        </w:rPr>
        <w:t>Obiettivi e modalità del tirocinio:</w:t>
      </w:r>
      <w:r>
        <w:rPr>
          <w:rFonts w:ascii="Tahoma" w:hAnsi="Tahoma" w:cs="Tahoma"/>
          <w:sz w:val="20"/>
          <w:szCs w:val="20"/>
        </w:rPr>
        <w:t xml:space="preserve"> ( illustrazione delle attività e degli obiettivi di stage)</w:t>
      </w:r>
    </w:p>
    <w:p w:rsidR="00333016" w:rsidRDefault="00537C30" w:rsidP="00AA27FC">
      <w:pPr>
        <w:contextualSpacing/>
      </w:pPr>
      <w:r>
        <w:rPr>
          <w:rFonts w:ascii="Tahoma" w:hAnsi="Tahoma" w:cs="Tahoma"/>
          <w:sz w:val="20"/>
          <w:szCs w:val="20"/>
        </w:rPr>
        <w:t xml:space="preserve">Reggiana Educatori gestisce, per </w:t>
      </w:r>
      <w:r w:rsidR="00AA27FC">
        <w:rPr>
          <w:rFonts w:ascii="Tahoma" w:hAnsi="Tahoma" w:cs="Tahoma"/>
          <w:sz w:val="20"/>
          <w:szCs w:val="20"/>
        </w:rPr>
        <w:t xml:space="preserve">conto del Comune di Novellara, </w:t>
      </w:r>
      <w:r>
        <w:rPr>
          <w:rFonts w:ascii="Tahoma" w:hAnsi="Tahoma" w:cs="Tahoma"/>
          <w:sz w:val="20"/>
          <w:szCs w:val="20"/>
        </w:rPr>
        <w:t xml:space="preserve">il servizio </w:t>
      </w:r>
      <w:r w:rsidR="00AA27FC">
        <w:rPr>
          <w:rFonts w:ascii="Tahoma" w:hAnsi="Tahoma" w:cs="Tahoma"/>
          <w:sz w:val="20"/>
          <w:szCs w:val="20"/>
        </w:rPr>
        <w:t>denominato “progetto Cortile”</w:t>
      </w:r>
      <w:r w:rsidR="00BE376D">
        <w:rPr>
          <w:rFonts w:ascii="Tahoma" w:hAnsi="Tahoma" w:cs="Tahoma"/>
          <w:sz w:val="20"/>
          <w:szCs w:val="20"/>
        </w:rPr>
        <w:t>, il servizio “Appartamento” . Questi sono servizi rivolti</w:t>
      </w:r>
      <w:r w:rsidR="00AA27FC">
        <w:rPr>
          <w:rFonts w:ascii="Tahoma" w:hAnsi="Tahoma" w:cs="Tahoma"/>
          <w:sz w:val="20"/>
          <w:szCs w:val="20"/>
        </w:rPr>
        <w:t xml:space="preserve"> a ra</w:t>
      </w:r>
      <w:r w:rsidR="00BE376D">
        <w:rPr>
          <w:rFonts w:ascii="Tahoma" w:hAnsi="Tahoma" w:cs="Tahoma"/>
          <w:sz w:val="20"/>
          <w:szCs w:val="20"/>
        </w:rPr>
        <w:t>gazzi del territorio</w:t>
      </w:r>
      <w:r w:rsidR="00AA27FC">
        <w:rPr>
          <w:rFonts w:ascii="Tahoma" w:hAnsi="Tahoma" w:cs="Tahoma"/>
          <w:sz w:val="20"/>
          <w:szCs w:val="20"/>
        </w:rPr>
        <w:t xml:space="preserve"> che lo frequentano per fare compiti e attività ludiche e ricreative. Il servizio prevede anche un contatto con i genitori e adulti del territorio con i quali si attivano laboratori o corsi volti a favorirne l’autonomia. </w:t>
      </w:r>
      <w:r w:rsidR="00BE376D">
        <w:rPr>
          <w:rFonts w:ascii="Tahoma" w:hAnsi="Tahoma" w:cs="Tahoma"/>
          <w:sz w:val="20"/>
          <w:szCs w:val="20"/>
        </w:rPr>
        <w:t xml:space="preserve">In particolare segnaliamo che potrà essere possibile fare esperienza nel laboratorio “Me lo creo da sola” che è una piccola attività di donne, tendenzialmente genitori degli utente del doposcuola, alla ricerca di emancipazione attraverso la costituzione di una piccola attività lavorativa di sartoria. </w:t>
      </w:r>
      <w:r w:rsidR="00715B22">
        <w:rPr>
          <w:rFonts w:ascii="Tahoma" w:hAnsi="Tahoma" w:cs="Tahoma"/>
          <w:sz w:val="20"/>
          <w:szCs w:val="20"/>
        </w:rPr>
        <w:t>Il tirocinante sarà in situazione con l’educatrice titolare con la quale avrà modo di confrontarsi su strategie di inclusione e modalità di attivazione degli adulti e dei ragazzi partecipanti. La tirocinante</w:t>
      </w:r>
      <w:r w:rsidR="00BE376D">
        <w:rPr>
          <w:rFonts w:ascii="Tahoma" w:hAnsi="Tahoma" w:cs="Tahoma"/>
          <w:sz w:val="20"/>
          <w:szCs w:val="20"/>
        </w:rPr>
        <w:t>/il tirocinante</w:t>
      </w:r>
      <w:r w:rsidR="00715B22">
        <w:rPr>
          <w:rFonts w:ascii="Tahoma" w:hAnsi="Tahoma" w:cs="Tahoma"/>
          <w:sz w:val="20"/>
          <w:szCs w:val="20"/>
        </w:rPr>
        <w:t xml:space="preserve"> potrà partecipare alla progettazione delle attività oltre che sostenere i ragazzi nella quotidianità dei compiti. La partecipazione a questo </w:t>
      </w:r>
      <w:r w:rsidR="00BE376D">
        <w:rPr>
          <w:rFonts w:ascii="Tahoma" w:hAnsi="Tahoma" w:cs="Tahoma"/>
          <w:sz w:val="20"/>
          <w:szCs w:val="20"/>
        </w:rPr>
        <w:t>progetto permette</w:t>
      </w:r>
      <w:r w:rsidR="00715B22">
        <w:rPr>
          <w:rFonts w:ascii="Tahoma" w:hAnsi="Tahoma" w:cs="Tahoma"/>
          <w:sz w:val="20"/>
          <w:szCs w:val="20"/>
        </w:rPr>
        <w:t xml:space="preserve"> di sperimentare un approccio educativo che coinvolge in primo luogo i ragazzi, ma che ha la possibilità di avere ricadute sugli adulti di riferimento che frequentano loro stessi il servizio. </w:t>
      </w:r>
    </w:p>
    <w:p w:rsidR="00333016" w:rsidRDefault="00333016">
      <w:pPr>
        <w:rPr>
          <w:rFonts w:ascii="Tahoma" w:hAnsi="Tahoma" w:cs="Tahoma"/>
          <w:sz w:val="20"/>
          <w:szCs w:val="20"/>
        </w:rPr>
      </w:pPr>
    </w:p>
    <w:p w:rsidR="00333016" w:rsidRDefault="00537C30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Requisiti candidato/a: </w:t>
      </w:r>
    </w:p>
    <w:p w:rsidR="00333016" w:rsidRDefault="00537C30">
      <w:pPr>
        <w:contextualSpacing/>
      </w:pPr>
      <w:r>
        <w:rPr>
          <w:rFonts w:ascii="Tahoma" w:hAnsi="Tahoma" w:cs="Tahoma"/>
          <w:sz w:val="20"/>
          <w:szCs w:val="20"/>
        </w:rPr>
        <w:t>Il candidato deve essere preferibilmente un</w:t>
      </w:r>
      <w:r w:rsidR="00AA27FC">
        <w:rPr>
          <w:rFonts w:ascii="Tahoma" w:hAnsi="Tahoma" w:cs="Tahoma"/>
          <w:sz w:val="20"/>
          <w:szCs w:val="20"/>
        </w:rPr>
        <w:t>o studente di scienze dell’educazione o scienze della formazione primaria.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33016" w:rsidRDefault="00333016">
      <w:pPr>
        <w:tabs>
          <w:tab w:val="left" w:pos="360"/>
        </w:tabs>
        <w:contextualSpacing/>
        <w:rPr>
          <w:rFonts w:ascii="Tahoma" w:hAnsi="Tahoma" w:cs="Tahoma"/>
          <w:bCs/>
          <w:iCs/>
          <w:sz w:val="18"/>
          <w:szCs w:val="18"/>
        </w:rPr>
      </w:pPr>
    </w:p>
    <w:p w:rsidR="00333016" w:rsidRDefault="00333016">
      <w:pPr>
        <w:spacing w:line="360" w:lineRule="auto"/>
        <w:contextualSpacing/>
        <w:rPr>
          <w:rFonts w:ascii="Tahoma" w:hAnsi="Tahoma" w:cs="Tahoma"/>
          <w:sz w:val="16"/>
          <w:szCs w:val="16"/>
        </w:rPr>
      </w:pPr>
    </w:p>
    <w:p w:rsidR="00333016" w:rsidRDefault="00537C30">
      <w:pPr>
        <w:spacing w:line="36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CODICE IN MATERIA DI PROTEZIONE DEI DATI PERSONALI - INFORMATIVA (art. 13 decreto legislativo 196/2003)</w:t>
      </w:r>
    </w:p>
    <w:p w:rsidR="00333016" w:rsidRDefault="00537C30">
      <w:pPr>
        <w:spacing w:line="36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sensi dell’art. 13 del </w:t>
      </w:r>
      <w:proofErr w:type="spellStart"/>
      <w:r>
        <w:rPr>
          <w:rFonts w:ascii="Tahoma" w:hAnsi="Tahoma" w:cs="Tahoma"/>
          <w:sz w:val="16"/>
          <w:szCs w:val="16"/>
        </w:rPr>
        <w:t>D.Lgs</w:t>
      </w:r>
      <w:proofErr w:type="spellEnd"/>
      <w:r>
        <w:rPr>
          <w:rFonts w:ascii="Tahoma" w:hAnsi="Tahoma" w:cs="Tahoma"/>
          <w:sz w:val="16"/>
          <w:szCs w:val="16"/>
        </w:rPr>
        <w:t xml:space="preserve"> 196/2003, i dati personali raccolti nel presente documento sono trattati dall’Università di Modena e Reggio Emilia secondo principi di liceità, correttezza, trasparenza e riservatezza ed utilizzati o trasmessi ad altri enti per sole finalità istituzionali. I diritti di cui all’art. 7 del suddetto decreto legislativo possono essere esercitati presso il Direttore di Dipartimento  in qualità di responsabile del trattamento.".</w:t>
      </w:r>
    </w:p>
    <w:p w:rsidR="00333016" w:rsidRDefault="00333016">
      <w:pPr>
        <w:ind w:firstLine="426"/>
        <w:contextualSpacing/>
        <w:rPr>
          <w:rFonts w:ascii="Tahoma" w:hAnsi="Tahoma" w:cs="Tahoma"/>
          <w:sz w:val="20"/>
          <w:szCs w:val="20"/>
        </w:rPr>
      </w:pPr>
    </w:p>
    <w:p w:rsidR="00333016" w:rsidRDefault="00333016">
      <w:pPr>
        <w:ind w:firstLine="426"/>
        <w:contextualSpacing/>
        <w:rPr>
          <w:rFonts w:ascii="Tahoma" w:hAnsi="Tahoma" w:cs="Tahoma"/>
          <w:sz w:val="20"/>
          <w:szCs w:val="20"/>
        </w:rPr>
      </w:pPr>
    </w:p>
    <w:p w:rsidR="00333016" w:rsidRDefault="00333016">
      <w:pPr>
        <w:pStyle w:val="Intestazione"/>
      </w:pPr>
      <w:bookmarkStart w:id="0" w:name="_GoBack"/>
      <w:bookmarkEnd w:id="0"/>
    </w:p>
    <w:sectPr w:rsidR="00333016">
      <w:headerReference w:type="default" r:id="rId8"/>
      <w:footerReference w:type="default" r:id="rId9"/>
      <w:pgSz w:w="11906" w:h="16838"/>
      <w:pgMar w:top="1134" w:right="851" w:bottom="1134" w:left="851" w:header="0" w:footer="45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38" w:rsidRDefault="004B0738">
      <w:r>
        <w:separator/>
      </w:r>
    </w:p>
  </w:endnote>
  <w:endnote w:type="continuationSeparator" w:id="0">
    <w:p w:rsidR="004B0738" w:rsidRDefault="004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Pro-Regular">
    <w:charset w:val="01"/>
    <w:family w:val="swiss"/>
    <w:pitch w:val="default"/>
  </w:font>
  <w:font w:name="Academy Engraved LET">
    <w:altName w:val="Arial"/>
    <w:charset w:val="01"/>
    <w:family w:val="swiss"/>
    <w:pitch w:val="default"/>
  </w:font>
  <w:font w:name="HelveticaNeue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16" w:rsidRDefault="00537C30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38" w:rsidRDefault="004B0738">
      <w:r>
        <w:separator/>
      </w:r>
    </w:p>
  </w:footnote>
  <w:footnote w:type="continuationSeparator" w:id="0">
    <w:p w:rsidR="004B0738" w:rsidRDefault="004B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16" w:rsidRDefault="00537C30">
    <w:pPr>
      <w:pStyle w:val="Intestazione"/>
      <w:rPr>
        <w:rFonts w:ascii="Academy Engraved LET" w:hAnsi="Academy Engraved LET"/>
      </w:rPr>
    </w:pPr>
    <w:r>
      <w:rPr>
        <w:noProof/>
      </w:rPr>
      <w:drawing>
        <wp:inline distT="0" distB="0" distL="0" distR="0">
          <wp:extent cx="7483475" cy="179133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79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71"/>
    <w:multiLevelType w:val="multilevel"/>
    <w:tmpl w:val="CADA9DDA"/>
    <w:lvl w:ilvl="0">
      <w:start w:val="1"/>
      <w:numFmt w:val="bullet"/>
      <w:lvlText w:val=""/>
      <w:lvlJc w:val="left"/>
      <w:pPr>
        <w:tabs>
          <w:tab w:val="num" w:pos="340"/>
        </w:tabs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FF40E3"/>
    <w:multiLevelType w:val="multilevel"/>
    <w:tmpl w:val="274606E4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3C6ACB"/>
    <w:multiLevelType w:val="multilevel"/>
    <w:tmpl w:val="546038FE"/>
    <w:lvl w:ilvl="0">
      <w:start w:val="20"/>
      <w:numFmt w:val="bullet"/>
      <w:lvlText w:val="-"/>
      <w:lvlJc w:val="left"/>
      <w:pPr>
        <w:ind w:left="360" w:hanging="360"/>
      </w:pPr>
      <w:rPr>
        <w:rFonts w:ascii="Times" w:hAnsi="Times" w:cs="Times" w:hint="default"/>
        <w:b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225896"/>
    <w:multiLevelType w:val="multilevel"/>
    <w:tmpl w:val="7676F89C"/>
    <w:lvl w:ilvl="0">
      <w:start w:val="20"/>
      <w:numFmt w:val="bullet"/>
      <w:lvlText w:val="-"/>
      <w:lvlJc w:val="left"/>
      <w:pPr>
        <w:ind w:left="360" w:hanging="360"/>
      </w:pPr>
      <w:rPr>
        <w:rFonts w:ascii="Times" w:hAnsi="Times" w:cs="Times" w:hint="default"/>
        <w:b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772207D"/>
    <w:multiLevelType w:val="multilevel"/>
    <w:tmpl w:val="260AA3C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16"/>
    <w:rsid w:val="00122DD2"/>
    <w:rsid w:val="00333016"/>
    <w:rsid w:val="004B0738"/>
    <w:rsid w:val="00537C30"/>
    <w:rsid w:val="00715B22"/>
    <w:rsid w:val="00AA27FC"/>
    <w:rsid w:val="00BC4C5F"/>
    <w:rsid w:val="00BE376D"/>
    <w:rsid w:val="00CB38FD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63B"/>
    <w:pPr>
      <w:suppressAutoHyphens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AC384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AC384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AC3845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0C7262"/>
    <w:rPr>
      <w:rFonts w:cs="Times New Roman"/>
    </w:rPr>
  </w:style>
  <w:style w:type="character" w:styleId="Rimandonotaapidipagina">
    <w:name w:val="footnote reference"/>
    <w:basedOn w:val="Carpredefinitoparagrafo"/>
    <w:uiPriority w:val="99"/>
    <w:qFormat/>
    <w:rsid w:val="000C7262"/>
    <w:rPr>
      <w:rFonts w:cs="Times New Roman"/>
      <w:vertAlign w:val="superscrip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D7FD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qFormat/>
    <w:rsid w:val="009D7FD4"/>
    <w:rPr>
      <w:sz w:val="24"/>
      <w:szCs w:val="24"/>
    </w:rPr>
  </w:style>
  <w:style w:type="character" w:customStyle="1" w:styleId="ListLabel1">
    <w:name w:val="ListLabel 1"/>
    <w:qFormat/>
    <w:rPr>
      <w:rFonts w:ascii="Tahoma" w:hAnsi="Tahoma"/>
      <w:b/>
      <w:sz w:val="18"/>
    </w:rPr>
  </w:style>
  <w:style w:type="character" w:customStyle="1" w:styleId="ListLabel2">
    <w:name w:val="ListLabel 2"/>
    <w:qFormat/>
    <w:rPr>
      <w:rFonts w:ascii="Tahoma" w:hAnsi="Tahoma" w:cs="Times"/>
      <w:b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Tahoma" w:hAnsi="Tahoma" w:cs="Symbol"/>
      <w:b w:val="0"/>
      <w:sz w:val="18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color w:val="0000FF"/>
      <w:u w:val="single"/>
    </w:rPr>
  </w:style>
  <w:style w:type="character" w:customStyle="1" w:styleId="ListLabel7">
    <w:name w:val="ListLabel 7"/>
    <w:qFormat/>
    <w:rPr>
      <w:rFonts w:ascii="Tahoma" w:hAnsi="Tahoma" w:cs="Times"/>
      <w:b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Tahoma" w:hAnsi="Tahoma" w:cs="Symbol"/>
      <w:b w:val="0"/>
      <w:sz w:val="18"/>
    </w:rPr>
  </w:style>
  <w:style w:type="character" w:customStyle="1" w:styleId="ListLabel12">
    <w:name w:val="ListLabel 12"/>
    <w:qFormat/>
    <w:rPr>
      <w:rFonts w:ascii="Tahoma" w:hAnsi="Tahoma" w:cs="Times"/>
      <w:b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ascii="Tahoma" w:hAnsi="Tahoma" w:cs="Symbol"/>
      <w:b w:val="0"/>
      <w:sz w:val="1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853B23"/>
    <w:pPr>
      <w:spacing w:line="360" w:lineRule="auto"/>
      <w:jc w:val="both"/>
    </w:pPr>
    <w:rPr>
      <w:rFonts w:ascii="Comic Sans MS" w:hAnsi="Comic Sans MS"/>
      <w:bCs/>
      <w:lang w:eastAsia="ar-SA"/>
    </w:rPr>
  </w:style>
  <w:style w:type="paragraph" w:styleId="Elenco">
    <w:name w:val="List"/>
    <w:basedOn w:val="Corpodeltesto"/>
    <w:rPr>
      <w:rFonts w:ascii="Trebuchet MS" w:hAnsi="Trebuchet MS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rsid w:val="00AC38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38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0C7262"/>
  </w:style>
  <w:style w:type="paragraph" w:customStyle="1" w:styleId="Paragrafobase">
    <w:name w:val="[Paragrafo base]"/>
    <w:basedOn w:val="Normale"/>
    <w:uiPriority w:val="99"/>
    <w:qFormat/>
    <w:rsid w:val="006513A9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ientrocorpodeltesto">
    <w:name w:val="Body Text Indent"/>
    <w:basedOn w:val="Normale"/>
    <w:link w:val="RientrocorpodeltestoCarattere"/>
    <w:uiPriority w:val="99"/>
    <w:rsid w:val="00853B23"/>
    <w:pPr>
      <w:ind w:firstLine="708"/>
    </w:pPr>
    <w:rPr>
      <w:rFonts w:ascii="Times New Roman" w:hAnsi="Times New Roman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63B"/>
    <w:pPr>
      <w:suppressAutoHyphens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AC3845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AC384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AC3845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0C7262"/>
    <w:rPr>
      <w:rFonts w:cs="Times New Roman"/>
    </w:rPr>
  </w:style>
  <w:style w:type="character" w:styleId="Rimandonotaapidipagina">
    <w:name w:val="footnote reference"/>
    <w:basedOn w:val="Carpredefinitoparagrafo"/>
    <w:uiPriority w:val="99"/>
    <w:qFormat/>
    <w:rsid w:val="000C7262"/>
    <w:rPr>
      <w:rFonts w:cs="Times New Roman"/>
      <w:vertAlign w:val="superscrip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D7FD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qFormat/>
    <w:rsid w:val="009D7FD4"/>
    <w:rPr>
      <w:sz w:val="24"/>
      <w:szCs w:val="24"/>
    </w:rPr>
  </w:style>
  <w:style w:type="character" w:customStyle="1" w:styleId="ListLabel1">
    <w:name w:val="ListLabel 1"/>
    <w:qFormat/>
    <w:rPr>
      <w:rFonts w:ascii="Tahoma" w:hAnsi="Tahoma"/>
      <w:b/>
      <w:sz w:val="18"/>
    </w:rPr>
  </w:style>
  <w:style w:type="character" w:customStyle="1" w:styleId="ListLabel2">
    <w:name w:val="ListLabel 2"/>
    <w:qFormat/>
    <w:rPr>
      <w:rFonts w:ascii="Tahoma" w:hAnsi="Tahoma" w:cs="Times"/>
      <w:b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Tahoma" w:hAnsi="Tahoma" w:cs="Symbol"/>
      <w:b w:val="0"/>
      <w:sz w:val="18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color w:val="0000FF"/>
      <w:u w:val="single"/>
    </w:rPr>
  </w:style>
  <w:style w:type="character" w:customStyle="1" w:styleId="ListLabel7">
    <w:name w:val="ListLabel 7"/>
    <w:qFormat/>
    <w:rPr>
      <w:rFonts w:ascii="Tahoma" w:hAnsi="Tahoma" w:cs="Times"/>
      <w:b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Tahoma" w:hAnsi="Tahoma" w:cs="Symbol"/>
      <w:b w:val="0"/>
      <w:sz w:val="18"/>
    </w:rPr>
  </w:style>
  <w:style w:type="character" w:customStyle="1" w:styleId="ListLabel12">
    <w:name w:val="ListLabel 12"/>
    <w:qFormat/>
    <w:rPr>
      <w:rFonts w:ascii="Tahoma" w:hAnsi="Tahoma" w:cs="Times"/>
      <w:b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ascii="Tahoma" w:hAnsi="Tahoma" w:cs="Symbol"/>
      <w:b w:val="0"/>
      <w:sz w:val="1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853B23"/>
    <w:pPr>
      <w:spacing w:line="360" w:lineRule="auto"/>
      <w:jc w:val="both"/>
    </w:pPr>
    <w:rPr>
      <w:rFonts w:ascii="Comic Sans MS" w:hAnsi="Comic Sans MS"/>
      <w:bCs/>
      <w:lang w:eastAsia="ar-SA"/>
    </w:rPr>
  </w:style>
  <w:style w:type="paragraph" w:styleId="Elenco">
    <w:name w:val="List"/>
    <w:basedOn w:val="Corpodeltesto"/>
    <w:rPr>
      <w:rFonts w:ascii="Trebuchet MS" w:hAnsi="Trebuchet MS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link w:val="IntestazioneCarattere"/>
    <w:uiPriority w:val="99"/>
    <w:rsid w:val="00AC38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38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0C7262"/>
  </w:style>
  <w:style w:type="paragraph" w:customStyle="1" w:styleId="Paragrafobase">
    <w:name w:val="[Paragrafo base]"/>
    <w:basedOn w:val="Normale"/>
    <w:uiPriority w:val="99"/>
    <w:qFormat/>
    <w:rsid w:val="006513A9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ientrocorpodeltesto">
    <w:name w:val="Body Text Indent"/>
    <w:basedOn w:val="Normale"/>
    <w:link w:val="RientrocorpodeltestoCarattere"/>
    <w:uiPriority w:val="99"/>
    <w:rsid w:val="00853B23"/>
    <w:pPr>
      <w:ind w:firstLine="708"/>
    </w:pPr>
    <w:rPr>
      <w:rFonts w:ascii="Times New Roman" w:hAnsi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Stage</dc:creator>
  <cp:lastModifiedBy>simone</cp:lastModifiedBy>
  <cp:revision>2</cp:revision>
  <cp:lastPrinted>2016-09-23T11:18:00Z</cp:lastPrinted>
  <dcterms:created xsi:type="dcterms:W3CDTF">2017-11-08T07:34:00Z</dcterms:created>
  <dcterms:modified xsi:type="dcterms:W3CDTF">2017-11-08T07:34:00Z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MORE-service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